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附件5</w:t>
      </w:r>
    </w:p>
    <w:p>
      <w:pPr>
        <w:tabs>
          <w:tab w:val="left" w:pos="270"/>
        </w:tabs>
        <w:spacing w:line="640" w:lineRule="exact"/>
        <w:jc w:val="left"/>
        <w:rPr>
          <w:rFonts w:hint="eastAsia" w:eastAsia="方正仿宋_GBK"/>
          <w:sz w:val="32"/>
        </w:rPr>
      </w:pPr>
      <w:bookmarkStart w:id="0" w:name="_GoBack"/>
    </w:p>
    <w:bookmarkEnd w:id="0"/>
    <w:p>
      <w:pPr>
        <w:tabs>
          <w:tab w:val="left" w:pos="270"/>
        </w:tabs>
        <w:spacing w:line="640" w:lineRule="exact"/>
        <w:jc w:val="left"/>
        <w:rPr>
          <w:rFonts w:hint="eastAsia" w:eastAsia="方正仿宋_GBK"/>
          <w:sz w:val="32"/>
        </w:rPr>
      </w:pPr>
    </w:p>
    <w:p>
      <w:pPr>
        <w:tabs>
          <w:tab w:val="left" w:pos="1590"/>
        </w:tabs>
        <w:spacing w:line="640" w:lineRule="exact"/>
        <w:jc w:val="center"/>
        <w:rPr>
          <w:rFonts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全国信访系统优秀督查员</w:t>
      </w: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推 荐 审 批 表</w:t>
      </w:r>
    </w:p>
    <w:p>
      <w:pPr>
        <w:spacing w:line="640" w:lineRule="exact"/>
        <w:jc w:val="center"/>
        <w:rPr>
          <w:rFonts w:hint="eastAsia"/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rPr>
          <w:b/>
          <w:bCs/>
          <w:sz w:val="48"/>
        </w:rPr>
      </w:pPr>
    </w:p>
    <w:p>
      <w:pPr>
        <w:spacing w:line="640" w:lineRule="exact"/>
        <w:ind w:firstLine="2096" w:firstLineChars="65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2074" w:firstLineChars="648"/>
        <w:rPr>
          <w:sz w:val="32"/>
          <w:u w:val="single"/>
        </w:rPr>
      </w:pPr>
      <w:r>
        <w:rPr>
          <w:rFonts w:hint="eastAsia"/>
          <w:sz w:val="32"/>
        </w:rPr>
        <w:t xml:space="preserve">工作单位 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2096" w:firstLineChars="65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2080" w:firstLineChars="650"/>
        <w:rPr>
          <w:rFonts w:hint="eastAsia"/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640" w:lineRule="exact"/>
        <w:ind w:firstLine="2080" w:firstLineChars="650"/>
        <w:rPr>
          <w:rFonts w:hint="eastAsia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县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7D9F"/>
    <w:rsid w:val="1D0D7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