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5" w:lineRule="atLeast"/>
        <w:jc w:val="center"/>
        <w:rPr>
          <w:rFonts w:ascii="Segoe UI" w:hAnsi="Segoe UI" w:eastAsia="宋体" w:cs="Segoe UI"/>
          <w:color w:val="000000"/>
          <w:kern w:val="0"/>
          <w:sz w:val="36"/>
          <w:szCs w:val="36"/>
        </w:rPr>
      </w:pPr>
      <w:r>
        <w:rPr>
          <w:rFonts w:hint="eastAsia" w:ascii="Segoe UI" w:hAnsi="Segoe UI" w:eastAsia="宋体" w:cs="Segoe UI"/>
          <w:b/>
          <w:bCs/>
          <w:color w:val="000000"/>
          <w:kern w:val="0"/>
          <w:sz w:val="36"/>
          <w:szCs w:val="36"/>
        </w:rPr>
        <w:t>国家信访局</w:t>
      </w:r>
      <w:r>
        <w:rPr>
          <w:rFonts w:ascii="Segoe UI" w:hAnsi="Segoe UI" w:eastAsia="宋体" w:cs="Segoe UI"/>
          <w:b/>
          <w:bCs/>
          <w:color w:val="000000"/>
          <w:kern w:val="0"/>
          <w:sz w:val="36"/>
          <w:szCs w:val="36"/>
        </w:rPr>
        <w:t>网站监管年度报表</w:t>
      </w:r>
    </w:p>
    <w:p>
      <w:pPr>
        <w:widowControl/>
        <w:spacing w:line="275" w:lineRule="atLeast"/>
        <w:jc w:val="center"/>
        <w:rPr>
          <w:rFonts w:ascii="Segoe UI" w:hAnsi="Segoe UI" w:eastAsia="宋体" w:cs="Segoe UI"/>
          <w:color w:val="000000"/>
          <w:kern w:val="0"/>
          <w:sz w:val="20"/>
          <w:szCs w:val="20"/>
        </w:rPr>
      </w:pPr>
      <w:r>
        <w:rPr>
          <w:rFonts w:ascii="Segoe UI" w:hAnsi="Segoe UI" w:eastAsia="宋体" w:cs="Segoe UI"/>
          <w:color w:val="000000"/>
          <w:kern w:val="0"/>
          <w:sz w:val="20"/>
          <w:szCs w:val="20"/>
        </w:rPr>
        <w:t>（</w:t>
      </w:r>
      <w:r>
        <w:rPr>
          <w:rFonts w:hint="eastAsia" w:ascii="Segoe UI" w:hAnsi="Segoe UI" w:eastAsia="宋体" w:cs="Segoe UI"/>
          <w:color w:val="000000"/>
          <w:kern w:val="0"/>
          <w:sz w:val="20"/>
          <w:szCs w:val="20"/>
        </w:rPr>
        <w:t>201</w:t>
      </w:r>
      <w:r>
        <w:rPr>
          <w:rFonts w:hint="eastAsia" w:ascii="Segoe UI" w:hAnsi="Segoe UI" w:eastAsia="宋体" w:cs="Segoe UI"/>
          <w:color w:val="000000"/>
          <w:kern w:val="0"/>
          <w:sz w:val="20"/>
          <w:szCs w:val="20"/>
          <w:lang w:val="en-US" w:eastAsia="zh-CN"/>
        </w:rPr>
        <w:t>9</w:t>
      </w:r>
      <w:r>
        <w:rPr>
          <w:rFonts w:ascii="Segoe UI" w:hAnsi="Segoe UI" w:eastAsia="宋体" w:cs="Segoe UI"/>
          <w:color w:val="000000"/>
          <w:kern w:val="0"/>
          <w:sz w:val="20"/>
          <w:szCs w:val="20"/>
        </w:rPr>
        <w:t>年度）</w:t>
      </w:r>
    </w:p>
    <w:p>
      <w:pPr>
        <w:shd w:val="solid" w:color="FFFFFF" w:fill="auto"/>
        <w:autoSpaceDN w:val="0"/>
        <w:ind w:firstLine="420"/>
        <w:rPr>
          <w:rFonts w:ascii="宋体" w:hAnsi="宋体" w:eastAsia="宋体" w:cs="Times New Roman"/>
          <w:color w:val="333333"/>
          <w:sz w:val="20"/>
          <w:szCs w:val="20"/>
          <w:shd w:val="clear" w:color="auto" w:fill="FFFFFF"/>
        </w:rPr>
      </w:pPr>
      <w:r>
        <w:rPr>
          <w:rFonts w:ascii="宋体" w:hAnsi="宋体" w:eastAsia="宋体" w:cs="Times New Roman"/>
          <w:color w:val="333333"/>
          <w:sz w:val="20"/>
          <w:szCs w:val="20"/>
          <w:shd w:val="clear" w:color="auto" w:fill="FFFFFF"/>
        </w:rPr>
        <w:t>填报单位：</w:t>
      </w:r>
      <w:r>
        <w:rPr>
          <w:rFonts w:hint="eastAsia" w:ascii="宋体" w:hAnsi="宋体" w:eastAsia="宋体" w:cs="Times New Roman"/>
          <w:color w:val="333333"/>
          <w:sz w:val="20"/>
          <w:szCs w:val="20"/>
          <w:shd w:val="clear" w:color="auto" w:fill="FFFFFF"/>
        </w:rPr>
        <w:t>国家信访局</w:t>
      </w:r>
    </w:p>
    <w:tbl>
      <w:tblPr>
        <w:tblStyle w:val="6"/>
        <w:tblW w:w="9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2647"/>
        <w:gridCol w:w="1078"/>
        <w:gridCol w:w="848"/>
        <w:gridCol w:w="852"/>
        <w:gridCol w:w="822"/>
        <w:gridCol w:w="821"/>
        <w:gridCol w:w="9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0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网站抽查</w:t>
            </w:r>
          </w:p>
        </w:tc>
        <w:tc>
          <w:tcPr>
            <w:tcW w:w="37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2067560" cy="292735"/>
                  <wp:effectExtent l="19050" t="0" r="8815" b="0"/>
                  <wp:docPr id="1" name="图片 1" descr="http://www.gov.cn/zhengce/content/2018-01/22/5259190/images/d6e12e6f12c4450c9874cbf959aae17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://www.gov.cn/zhengce/content/2018-01/22/5259190/images/d6e12e6f12c4450c9874cbf959aae17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49" cy="292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一季度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二季度</w:t>
            </w:r>
          </w:p>
        </w:tc>
        <w:tc>
          <w:tcPr>
            <w:tcW w:w="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三季度</w:t>
            </w:r>
          </w:p>
        </w:tc>
        <w:tc>
          <w:tcPr>
            <w:tcW w:w="8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四季度</w:t>
            </w:r>
          </w:p>
        </w:tc>
        <w:tc>
          <w:tcPr>
            <w:tcW w:w="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网站总数（单位：家）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409575" cy="286385"/>
                  <wp:effectExtent l="19050" t="0" r="9213" b="0"/>
                  <wp:docPr id="2" name="图片 2" descr="http://www.gov.cn/zhengce/content/2018-01/22/5259190/images/32b9a4430f5c4d8dba1c3c9be81caff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http://www.gov.cn/zhengce/content/2018-01/22/5259190/images/32b9a4430f5c4d8dba1c3c9be81caff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14" cy="287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抽查比例（单位：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409575" cy="286385"/>
                  <wp:effectExtent l="19050" t="0" r="9525" b="0"/>
                  <wp:docPr id="9" name="图片 3" descr="http://www.gov.cn/zhengce/content/2018-01/22/5259190/images/0db5e9eec75143e39d5998b63ee7f5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http://www.gov.cn/zhengce/content/2018-01/22/5259190/images/0db5e9eec75143e39d5998b63ee7f5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抽查网站数量（单位：家）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抽查合格率（单位：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409575" cy="286385"/>
                  <wp:effectExtent l="19050" t="0" r="9525" b="0"/>
                  <wp:docPr id="15" name="图片 4" descr="http://www.gov.cn/zhengce/content/2018-01/22/5259190/images/d28e53e7c4184e719d0a723f3cbc05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" descr="http://www.gov.cn/zhengce/content/2018-01/22/5259190/images/d28e53e7c4184e719d0a723f3cbc05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不合格网站数量（单位：家）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问责人次（单位：人次）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约谈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通报批评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警告或记过处分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调离岗位或免职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是否纳入政府年度绩效考核</w:t>
            </w:r>
          </w:p>
        </w:tc>
        <w:tc>
          <w:tcPr>
            <w:tcW w:w="424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□是（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____%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　　　　　</w:t>
            </w:r>
            <w:r>
              <w:rPr>
                <w:rFonts w:ascii="宋体" w:hAnsi="宋体"/>
                <w:b/>
                <w:bCs/>
                <w:color w:val="333333"/>
                <w:sz w:val="20"/>
                <w:shd w:val="clear" w:color="auto" w:fill="FFFFFF"/>
              </w:rPr>
              <w:sym w:font="Wingdings" w:char="00F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安全检查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检查次数（单位：次）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检查网站数量（单位：家）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网站开设整合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运行网站总数（单位：家）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新开设网站数量（单位：家）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整合迁移网站数量（单位：家）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“我为政府网站找错”平台网民留言办理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收到留言数量（单位：条）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按期办结数量（单位：条）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超期办结数量（单位：条）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假冒政府网站处置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发现数量（单位：个）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处置数量（单位：个）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人员培训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培训次数（单位：次）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培训人次（单位：人次）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培训天数（单位：天）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0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　　他</w:t>
            </w:r>
          </w:p>
        </w:tc>
        <w:tc>
          <w:tcPr>
            <w:tcW w:w="797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</w:tbl>
    <w:p>
      <w:pPr>
        <w:widowControl/>
        <w:spacing w:line="275" w:lineRule="atLeast"/>
        <w:ind w:firstLine="480"/>
        <w:rPr>
          <w:rFonts w:ascii="Segoe UI" w:hAnsi="Segoe UI" w:eastAsia="宋体" w:cs="Segoe UI"/>
          <w:color w:val="000000"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39"/>
    <w:rsid w:val="0002743F"/>
    <w:rsid w:val="000C77A1"/>
    <w:rsid w:val="000D6B6F"/>
    <w:rsid w:val="0013578E"/>
    <w:rsid w:val="002014D6"/>
    <w:rsid w:val="002367BF"/>
    <w:rsid w:val="00416303"/>
    <w:rsid w:val="004363B3"/>
    <w:rsid w:val="0046748C"/>
    <w:rsid w:val="004B2866"/>
    <w:rsid w:val="00507B3A"/>
    <w:rsid w:val="005664AE"/>
    <w:rsid w:val="005C17DE"/>
    <w:rsid w:val="006A0584"/>
    <w:rsid w:val="00723FE1"/>
    <w:rsid w:val="008E7339"/>
    <w:rsid w:val="00951319"/>
    <w:rsid w:val="009765EA"/>
    <w:rsid w:val="009B284C"/>
    <w:rsid w:val="009C4978"/>
    <w:rsid w:val="009E28FD"/>
    <w:rsid w:val="00A91D96"/>
    <w:rsid w:val="00C66363"/>
    <w:rsid w:val="00D315E6"/>
    <w:rsid w:val="00D9735E"/>
    <w:rsid w:val="00E46D8F"/>
    <w:rsid w:val="00EC04C8"/>
    <w:rsid w:val="00F72DD0"/>
    <w:rsid w:val="04A73EF5"/>
    <w:rsid w:val="15BD21E0"/>
    <w:rsid w:val="1A580C3C"/>
    <w:rsid w:val="1FC31910"/>
    <w:rsid w:val="28B256E1"/>
    <w:rsid w:val="3F8325AA"/>
    <w:rsid w:val="429A07D7"/>
    <w:rsid w:val="773D6BEC"/>
    <w:rsid w:val="7CE8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531</Characters>
  <Lines>4</Lines>
  <Paragraphs>1</Paragraphs>
  <TotalTime>1</TotalTime>
  <ScaleCrop>false</ScaleCrop>
  <LinksUpToDate>false</LinksUpToDate>
  <CharactersWithSpaces>622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2018-01-23T03:18:00Z</dcterms:created>
  <dc:creator>daiym</dc:creator>
  <cp:lastModifiedBy>出门向左</cp:lastModifiedBy>
  <cp:lastPrinted>2018-01-31T09:17:00Z</cp:lastPrinted>
  <dcterms:modified xsi:type="dcterms:W3CDTF">2020-01-08T07:09:50Z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